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重庆市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第七届大学生艺术展演活动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朗诵项目实施方案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方正仿宋_GBK" w:hAnsi="微软雅黑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微软雅黑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根据《重庆市教育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委员会关于印发重庆市第七届大学生艺术展演活动实施方案的通知》（渝教体卫艺发〔2023〕11号）要求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制定大学生艺术展演活动朗诵项目实施方案。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围绕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厚植家国情怀，涵养进取品格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题，展现当代大学生与时代同向，与祖国同行，胸怀家国，奋力筑梦的价值追求；展现当代大学生有理想、敢担当、能吃苦、肯奋斗的精神状态；展现当代大学生心灵美、形象美、行为美、语言美的崇高审美追求和高尚人格修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、参赛对象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参赛对象为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全校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全日制在读专科生</w:t>
      </w:r>
      <w:r>
        <w:rPr>
          <w:rFonts w:hint="default" w:ascii="Times New Roman" w:hAnsi="Times New Roman" w:eastAsia="方正仿宋_GBK" w:cs="Times New Roman"/>
          <w:color w:val="000000"/>
          <w:spacing w:val="-4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、表现形式和要求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（一）集体项目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作品文体不限，须使用普通话，人数不超过8人（含伴奏，学生不作道具设置，不得伴舞，不得使用背景视频），演出时间不超过5分钟。需提交朗诵文稿的电子版。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 w:bidi="ar-SA"/>
        </w:rPr>
        <w:t>个人项目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作品文体不限，须使用普通话，时间不超过5分钟。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三）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个人项目每个学生只能报一个节目，且不得与集体项目兼报。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、活动安排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报送节目录制参赛视频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至校团委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pacing w:val="-4"/>
          <w:kern w:val="0"/>
          <w:sz w:val="32"/>
          <w:szCs w:val="32"/>
          <w:lang w:val="en-US" w:eastAsia="zh-CN" w:bidi="ar-SA"/>
        </w:rPr>
        <w:t>经统一评选后，择优推报参选全市比赛。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、报送要求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视频统一采用U盘报送。视频编码格式为H.264，码率不限，封装格式为MP4或MOV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（压缩带宽不低于10M，分辨率1920×1080），使用一个固定机位正面全景录制，声音和图像需同期录制，不得后期配音合成。每个节目视频以单独文件制作（不要多个文件合成）并以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组别-学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名称-节目名称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命名，播放内容中不得出现所在地区、学校名称和指导教师、展演学生姓名以及是否原创等信息，否则视为无效视频，取消评选资格。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bookmarkStart w:id="0" w:name="_Hlk136991024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为单位统一报送节目。请于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指定日期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将节目视频和纸质报名表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朗诵文稿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（附件1、2、3）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校团委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。同时电子版报名表及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朗诵文稿（文件以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组别-学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名称-节目名称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命名）发送至指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定邮箱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超时不再受理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报送地址：体育馆207团委办公室；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联系人及联系方式：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胡雨婷，19115608158；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邮箱：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857524816@qq.com。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附件：1.重庆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第七届大学生艺术展演活动朗诵项目（个人）汇总表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760" w:hanging="320" w:hangingChars="1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第七届大学生艺术展演活动朗诵项目（个人）报名表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760" w:hanging="320" w:hangingChars="1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第七届大学生艺术展演活动朗诵项目（个人）演员信息表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40" w:firstLineChars="45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共青团重庆工业职业技术学院委员会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446" w:bottom="1644" w:left="1446" w:header="851" w:footer="1247" w:gutter="0"/>
          <w:pgNumType w:fmt="numberInDash"/>
          <w:cols w:space="425" w:num="1"/>
          <w:docGrid w:linePitch="600" w:charSpace="22922"/>
        </w:sectPr>
      </w:pPr>
    </w:p>
    <w:p>
      <w:pP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第七届大学生艺术展演活动朗诵项目（个人）汇总表</w:t>
      </w:r>
    </w:p>
    <w:p>
      <w:pP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方正仿宋_GBK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名称（盖章）：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填报人：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联系电话：</w:t>
      </w:r>
    </w:p>
    <w:tbl>
      <w:tblPr>
        <w:tblStyle w:val="6"/>
        <w:tblW w:w="13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257"/>
        <w:gridCol w:w="851"/>
        <w:gridCol w:w="850"/>
        <w:gridCol w:w="2410"/>
        <w:gridCol w:w="1276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节目名称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节目人数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集体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不超过3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人、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个人为一人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是否原创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领队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default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1.“序号”栏中①为集体项目，②为个人项目。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2.此表于2023年10月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日前报送，联系人及联系方式：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胡雨婷，19115608158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857524816@qq.com。</w:t>
      </w:r>
    </w:p>
    <w:p>
      <w:pPr>
        <w:ind w:firstLine="480" w:firstLineChars="200"/>
        <w:rPr>
          <w:rFonts w:hint="default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widowControl/>
        <w:spacing w:line="560" w:lineRule="exact"/>
        <w:jc w:val="left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第七届大学生艺术展演活动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朗诵项目（个人）报名表</w:t>
      </w:r>
    </w:p>
    <w:p>
      <w:pPr>
        <w:widowControl/>
        <w:tabs>
          <w:tab w:val="left" w:pos="6345"/>
        </w:tabs>
        <w:spacing w:line="4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6345"/>
        </w:tabs>
        <w:spacing w:line="400" w:lineRule="exact"/>
        <w:jc w:val="left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名称（盖章）：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widowControl/>
        <w:tabs>
          <w:tab w:val="left" w:pos="6345"/>
        </w:tabs>
        <w:spacing w:line="4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联系电话：</w:t>
      </w: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454"/>
        <w:gridCol w:w="1606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节目名称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伴奏形式</w:t>
            </w:r>
          </w:p>
          <w:p>
            <w:pPr>
              <w:tabs>
                <w:tab w:val="left" w:pos="1180"/>
              </w:tabs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节目时间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tabs>
                <w:tab w:val="left" w:pos="940"/>
              </w:tabs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分秒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3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演员人数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（男：人，女：人）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tabs>
                <w:tab w:val="left" w:pos="1180"/>
              </w:tabs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34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是否原创节目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restart"/>
          </w:tcPr>
          <w:p>
            <w:pPr>
              <w:widowControl/>
              <w:spacing w:line="520" w:lineRule="exact"/>
              <w:ind w:firstLine="150" w:firstLineChars="5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23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指导教师姓名（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</w:rPr>
              <w:t>集体项目不超过3人，个人项目为1人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23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节目简介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widowControl/>
              <w:spacing w:line="520" w:lineRule="exact"/>
              <w:ind w:firstLine="60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3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480" w:hanging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注：此表于2023年10月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日前报送，联系人及联系方式：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胡雨婷，19115608158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857524816@qq.com。</w:t>
      </w:r>
    </w:p>
    <w:p>
      <w:pP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方正小标宋_GBK" w:cs="Times New Roman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第七届大学生艺术展演活动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朗诵项目（个人）演员信息表</w:t>
      </w:r>
    </w:p>
    <w:p>
      <w:pPr>
        <w:snapToGrid w:val="0"/>
        <w:spacing w:line="240" w:lineRule="atLeast"/>
        <w:jc w:val="left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snapToGrid w:val="0"/>
        <w:spacing w:line="240" w:lineRule="atLeast"/>
        <w:jc w:val="left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240" w:lineRule="atLeast"/>
        <w:jc w:val="left"/>
        <w:rPr>
          <w:rFonts w:hint="default" w:ascii="Times New Roman" w:hAnsi="Times New Roman" w:eastAsia="方正仿宋_GBK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default" w:ascii="Times New Roman" w:hAnsi="Times New Roman" w:eastAsia="方正仿宋_GBK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名称（盖章）：                     节目名称：</w:t>
      </w:r>
    </w:p>
    <w:p>
      <w:pPr>
        <w:snapToGrid w:val="0"/>
        <w:spacing w:line="240" w:lineRule="atLeast"/>
        <w:jc w:val="left"/>
        <w:rPr>
          <w:rFonts w:hint="default" w:ascii="Times New Roman" w:hAnsi="Times New Roman" w:eastAsia="方正仿宋_GBK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联系人：                              联系电话：</w:t>
      </w:r>
    </w:p>
    <w:tbl>
      <w:tblPr>
        <w:tblStyle w:val="6"/>
        <w:tblW w:w="7092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87"/>
        <w:gridCol w:w="925"/>
        <w:gridCol w:w="975"/>
        <w:gridCol w:w="1896"/>
        <w:gridCol w:w="966"/>
        <w:gridCol w:w="1084"/>
        <w:gridCol w:w="65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院系、专业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leftChars="0"/>
        <w:jc w:val="left"/>
        <w:textAlignment w:val="center"/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注：1.每个节目单独填写。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leftChars="0" w:firstLine="480" w:firstLineChars="200"/>
        <w:jc w:val="left"/>
        <w:textAlignment w:val="center"/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2.此表于2023年10月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前报送，联系人及联系方式：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胡雨婷，19115608158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857524816@qq.com。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95512915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95512915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82076506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36648E"/>
    <w:multiLevelType w:val="singleLevel"/>
    <w:tmpl w:val="B936648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E160B88"/>
    <w:multiLevelType w:val="singleLevel"/>
    <w:tmpl w:val="EE160B8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NDZmN2RlYzBhODc3NDIxNzUxZmEwOTE3NTM2ZmUifQ=="/>
  </w:docVars>
  <w:rsids>
    <w:rsidRoot w:val="1C632D77"/>
    <w:rsid w:val="110F7BCD"/>
    <w:rsid w:val="14F74C61"/>
    <w:rsid w:val="1C632D77"/>
    <w:rsid w:val="23607177"/>
    <w:rsid w:val="2506008C"/>
    <w:rsid w:val="386E140B"/>
    <w:rsid w:val="3D515714"/>
    <w:rsid w:val="4100582E"/>
    <w:rsid w:val="46013D51"/>
    <w:rsid w:val="4CC60EE7"/>
    <w:rsid w:val="531000EA"/>
    <w:rsid w:val="56094808"/>
    <w:rsid w:val="581E1C04"/>
    <w:rsid w:val="624602E0"/>
    <w:rsid w:val="65040D27"/>
    <w:rsid w:val="6DF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2023-09-19T07:00:00Z</dcterms:created>
  <dc:creator>胡雨婷</dc:creator>
  <cp:lastModifiedBy>胡雨婷</cp:lastModifiedBy>
  <cp:lastPrinted>2023-09-20T10:47:00Z</cp:lastPrinted>
  <dcterms:modified xsi:type="dcterms:W3CDTF">2023-09-27T14:46:19Z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50CDDA1525194DAD971E425EFBF3ED6A_13</vt:lpwstr>
  </property>
</Properties>
</file>