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电子录取通知书领取操作步骤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1.微信扫码或搜索“cqgzyzsb”并关注公众号：重庆工业职业技术学院招生办；</w:t>
      </w: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drawing>
          <wp:inline distT="0" distB="0" distL="0" distR="0">
            <wp:extent cx="1845945" cy="1962150"/>
            <wp:effectExtent l="0" t="0" r="1905" b="0"/>
            <wp:docPr id="1" name="图片 1" descr="F:\My Documents\招就处工作文档\微信公众号\2018年\申请微信认证服务号\扫一扫--关注招生办微信公众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My Documents\招就处工作文档\微信公众号\2018年\申请微信认证服务号\扫一扫--关注招生办微信公众号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ascii="仿宋" w:hAnsi="仿宋" w:eastAsia="仿宋"/>
          <w:sz w:val="32"/>
        </w:rPr>
        <w:t>2.在“个人中心”中完成实名认证后，点击“电子录取通知书”，</w:t>
      </w:r>
      <w:r>
        <w:rPr>
          <w:rFonts w:hint="eastAsia" w:ascii="仿宋" w:hAnsi="仿宋" w:eastAsia="仿宋"/>
          <w:sz w:val="32"/>
        </w:rPr>
        <w:t>完善本人信息后通过“开启人脸识别认证”生成本人电子录取通知书，长按图片保存。</w:t>
      </w:r>
    </w:p>
    <w:p>
      <w:pPr>
        <w:rPr>
          <w:rFonts w:hint="eastAsia" w:ascii="仿宋" w:hAnsi="仿宋" w:eastAsia="仿宋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4"/>
    <w:rsid w:val="001421F9"/>
    <w:rsid w:val="00187479"/>
    <w:rsid w:val="002C1865"/>
    <w:rsid w:val="00A951B4"/>
    <w:rsid w:val="00DC5FB6"/>
    <w:rsid w:val="163B760E"/>
    <w:rsid w:val="5ED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cqipc</Company>
  <Pages>2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2020-09-24T03:01:00Z</dcterms:created>
  <dc:creator>zhoujf</dc:creator>
  <cp:lastModifiedBy>唐腾健</cp:lastModifiedBy>
  <dcterms:modified xsi:type="dcterms:W3CDTF">2020-09-24T03:57:43Z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